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厦门南洋职业学院20</w:t>
      </w:r>
      <w:r>
        <w:rPr>
          <w:rFonts w:hint="eastAsia" w:ascii="宋体" w:hAnsi="宋体" w:eastAsia="宋体" w:cs="宋体"/>
          <w:b/>
          <w:bCs/>
          <w:color w:val="000000" w:themeColor="text1"/>
          <w:sz w:val="36"/>
          <w:szCs w:val="36"/>
          <w:lang w:val="en-US" w:eastAsia="zh-CN"/>
          <w14:textFill>
            <w14:solidFill>
              <w14:schemeClr w14:val="tx1"/>
            </w14:solidFill>
          </w14:textFill>
        </w:rPr>
        <w:t>21</w:t>
      </w:r>
      <w:r>
        <w:rPr>
          <w:rFonts w:hint="eastAsia" w:ascii="宋体" w:hAnsi="宋体" w:eastAsia="宋体" w:cs="宋体"/>
          <w:b/>
          <w:bCs/>
          <w:color w:val="000000" w:themeColor="text1"/>
          <w:sz w:val="36"/>
          <w:szCs w:val="36"/>
          <w14:textFill>
            <w14:solidFill>
              <w14:schemeClr w14:val="tx1"/>
            </w14:solidFill>
          </w14:textFill>
        </w:rPr>
        <w:t>年普通高等教育招生章程</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第一章</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总 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第一条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为保证我校20</w:t>
      </w: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14:textFill>
            <w14:solidFill>
              <w14:schemeClr w14:val="tx1"/>
            </w14:solidFill>
          </w14:textFill>
        </w:rPr>
        <w:t>年招生工作顺利进行，现根据教育部和福建省等有关规定，制定本招生章程。</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第</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条 本章程所称的招生工作，是指经省教育厅批准并正式下达的普通高等教育专科招生计划的招生工作。</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第二章  学院简介</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第三条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厦门南洋职业学院创办于2000年，是国家教育部备案、具有全国高考统招和独立颁发国家承认文凭资格的全日制普通高等学校，由海内外热心教育的十五位学者、企业家联合发起创办。学校下设九个二级学院，在校学生近万名。</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学校地处海上花园城市厦门，位于翔安文教区，占地</w:t>
      </w:r>
      <w:r>
        <w:rPr>
          <w:rFonts w:hint="eastAsia" w:ascii="宋体" w:hAnsi="宋体" w:eastAsia="宋体" w:cs="宋体"/>
          <w:b w:val="0"/>
          <w:bCs w:val="0"/>
          <w:color w:val="000000" w:themeColor="text1"/>
          <w:kern w:val="0"/>
          <w:sz w:val="24"/>
          <w:szCs w:val="24"/>
          <w:shd w:val="clear" w:color="auto" w:fill="FFFFFF"/>
          <w:lang w:val="en-US" w:eastAsia="zh-CN"/>
          <w14:textFill>
            <w14:solidFill>
              <w14:schemeClr w14:val="tx1"/>
            </w14:solidFill>
          </w14:textFill>
        </w:rPr>
        <w:t>587</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亩，设计建筑面积31万平方米，由瑞士著名建筑师设计，集数字型、环保型、生态型于一体。校园内湖光涟漪，绿树成荫。教学楼、学生公寓、标准田径场、创业活动中心、图书馆等教育教学设施完善，功能齐全，教学手段先进；现代化足球场、篮球场、排球场、网球场宽敞洁净。</w:t>
      </w:r>
      <w:r>
        <w:rPr>
          <w:rFonts w:hint="eastAsia" w:ascii="宋体" w:hAnsi="宋体" w:eastAsia="宋体" w:cs="宋体"/>
          <w:b w:val="0"/>
          <w:bCs w:val="0"/>
          <w:color w:val="000000" w:themeColor="text1"/>
          <w:kern w:val="0"/>
          <w:sz w:val="24"/>
          <w:szCs w:val="24"/>
          <w14:textFill>
            <w14:solidFill>
              <w14:schemeClr w14:val="tx1"/>
            </w14:solidFill>
          </w14:textFill>
        </w:rPr>
        <w:t>学校秉承以人为本、特色办学、全面育人的办学理念，坚持创新型、创业型、开放型办学，注重培养外向型、复合型、应用型人才。</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学校现有专职教职员工和从</w:t>
      </w:r>
      <w:r>
        <w:rPr>
          <w:rFonts w:hint="eastAsia" w:ascii="宋体" w:hAnsi="宋体" w:eastAsia="宋体" w:cs="宋体"/>
          <w:b w:val="0"/>
          <w:bCs w:val="0"/>
          <w:color w:val="000000" w:themeColor="text1"/>
          <w:kern w:val="0"/>
          <w:sz w:val="24"/>
          <w:szCs w:val="24"/>
          <w14:textFill>
            <w14:solidFill>
              <w14:schemeClr w14:val="tx1"/>
            </w14:solidFill>
          </w14:textFill>
        </w:rPr>
        <w:t>厦门大学、西北工业大学、新加波南洋理工大学等国内外知名院校</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、跨国公司和研究机构聘请的兼职教授、副教授、讲师六百余人</w:t>
      </w:r>
      <w:bookmarkStart w:id="0" w:name="_GoBack"/>
      <w:bookmarkEnd w:id="0"/>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校坚持以人为本，走特色办学之路，特别注重学生综合素质与综合能力的训练与培养，强调“三型”——外向型，即要求每一个专业的学生都要会外语、懂外事、懂外贸、懂外交礼仪、知晓国际国内形势；复合型，即要求每一个学生的知识结构多元化，走向社会可以从事多种岗位的工作；应用型，即要求每一个学生不仅要学好书本知识，还要有较强的动手能力和适应社会的能力。</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学校坚持以就业为导向办学，毕业生主要就业地区：厦门、福建、广东、浙江等沿海经济发达省、市。就业单位有机关、事业、国有企业、民营、外资和台资企业。</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章  招生层次和招生计划</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第四条 学院全称：厦门南洋职业学院</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第五条 学院代码：14111</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第六条 办学地址：福建省厦门市翔安</w:t>
      </w:r>
      <w:r>
        <w:rPr>
          <w:rFonts w:hint="eastAsia" w:ascii="宋体" w:hAnsi="宋体" w:eastAsia="宋体" w:cs="宋体"/>
          <w:b w:val="0"/>
          <w:bCs w:val="0"/>
          <w:color w:val="000000" w:themeColor="text1"/>
          <w:sz w:val="24"/>
          <w:szCs w:val="24"/>
          <w:lang w:eastAsia="zh-CN"/>
          <w14:textFill>
            <w14:solidFill>
              <w14:schemeClr w14:val="tx1"/>
            </w14:solidFill>
          </w14:textFill>
        </w:rPr>
        <w:t>文教区洪钟大道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第七条 办学层次：高职（专科），学制三年</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八</w:t>
      </w:r>
      <w:r>
        <w:rPr>
          <w:rFonts w:hint="eastAsia" w:ascii="宋体" w:hAnsi="宋体" w:eastAsia="宋体" w:cs="宋体"/>
          <w:b w:val="0"/>
          <w:bCs w:val="0"/>
          <w:color w:val="000000" w:themeColor="text1"/>
          <w:sz w:val="24"/>
          <w:szCs w:val="24"/>
          <w14:textFill>
            <w14:solidFill>
              <w14:schemeClr w14:val="tx1"/>
            </w14:solidFill>
          </w14:textFill>
        </w:rPr>
        <w:t>条 办学类型：</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民办全日制普通高等职业院校</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九</w:t>
      </w:r>
      <w:r>
        <w:rPr>
          <w:rFonts w:hint="eastAsia" w:ascii="宋体" w:hAnsi="宋体" w:eastAsia="宋体" w:cs="宋体"/>
          <w:b w:val="0"/>
          <w:bCs w:val="0"/>
          <w:color w:val="000000" w:themeColor="text1"/>
          <w:sz w:val="24"/>
          <w:szCs w:val="24"/>
          <w14:textFill>
            <w14:solidFill>
              <w14:schemeClr w14:val="tx1"/>
            </w14:solidFill>
          </w14:textFill>
        </w:rPr>
        <w:t>条 主管部门：福建省教育厅</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第十条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20</w:t>
      </w: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14:textFill>
            <w14:solidFill>
              <w14:schemeClr w14:val="tx1"/>
            </w14:solidFill>
          </w14:textFill>
        </w:rPr>
        <w:t>年我院（校）具体分省分专业招生计划以各省教育招生考试主管部门向社会公布为准。</w:t>
      </w:r>
    </w:p>
    <w:p>
      <w:pPr>
        <w:pStyle w:val="6"/>
        <w:keepNext w:val="0"/>
        <w:keepLines w:val="0"/>
        <w:pageBreakBefore w:val="0"/>
        <w:widowControl/>
        <w:numPr>
          <w:ilvl w:val="0"/>
          <w:numId w:val="1"/>
        </w:numPr>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录取的新生入住厦门市翔安</w:t>
      </w:r>
      <w:r>
        <w:rPr>
          <w:rFonts w:hint="eastAsia" w:ascii="宋体" w:hAnsi="宋体" w:eastAsia="宋体" w:cs="宋体"/>
          <w:b w:val="0"/>
          <w:bCs w:val="0"/>
          <w:color w:val="000000" w:themeColor="text1"/>
          <w:sz w:val="24"/>
          <w:szCs w:val="24"/>
          <w:lang w:eastAsia="zh-CN"/>
          <w14:textFill>
            <w14:solidFill>
              <w14:schemeClr w14:val="tx1"/>
            </w14:solidFill>
          </w14:textFill>
        </w:rPr>
        <w:t>文教区洪钟大道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5068号厦门南洋职业学院</w:t>
      </w:r>
      <w:r>
        <w:rPr>
          <w:rFonts w:hint="eastAsia" w:ascii="宋体" w:hAnsi="宋体" w:eastAsia="宋体" w:cs="宋体"/>
          <w:b w:val="0"/>
          <w:bCs w:val="0"/>
          <w:color w:val="000000" w:themeColor="text1"/>
          <w:sz w:val="24"/>
          <w:szCs w:val="24"/>
          <w14:textFill>
            <w14:solidFill>
              <w14:schemeClr w14:val="tx1"/>
            </w14:solidFill>
          </w14:textFill>
        </w:rPr>
        <w:t>。学生入学后修完全部学业，成绩合格准予毕业，由我校颁发国家承认、电子注册的普通高等教育专科毕业证书，可在中国高等教育学生信息网上查询认证。</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第四章  招生要求</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条　外语语种：</w:t>
      </w:r>
      <w:r>
        <w:rPr>
          <w:rFonts w:hint="eastAsia" w:ascii="宋体" w:hAnsi="宋体" w:eastAsia="宋体" w:cs="宋体"/>
          <w:b w:val="0"/>
          <w:bCs w:val="0"/>
          <w:color w:val="000000" w:themeColor="text1"/>
          <w:sz w:val="24"/>
          <w:szCs w:val="24"/>
          <w:lang w:eastAsia="zh-CN"/>
          <w14:textFill>
            <w14:solidFill>
              <w14:schemeClr w14:val="tx1"/>
            </w14:solidFill>
          </w14:textFill>
        </w:rPr>
        <w:t>不限，</w:t>
      </w:r>
      <w:r>
        <w:rPr>
          <w:rFonts w:hint="eastAsia" w:ascii="宋体" w:hAnsi="宋体" w:eastAsia="宋体" w:cs="宋体"/>
          <w:b w:val="0"/>
          <w:bCs w:val="0"/>
          <w:color w:val="000000" w:themeColor="text1"/>
          <w:sz w:val="24"/>
          <w:szCs w:val="24"/>
          <w14:textFill>
            <w14:solidFill>
              <w14:schemeClr w14:val="tx1"/>
            </w14:solidFill>
          </w14:textFill>
        </w:rPr>
        <w:t>没有口试要求。</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条 各个专业均无性别限制。考生身体健康状况参照由教育部、卫生部制定的《普通高等学校招生体检工作指导意见》的有关规定执行。新生入学后，须进行身体健康复检，凡不符合录取要求或弄虚作假者，取消入学资格。</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第五章  组织机构及录取原则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条 成立以学校分管领导为组长的招生领导小组，统一领导全校招生录取工作，学校招生办公室负责处理日常具体工作。严格按教育部和福建省主管部门核定的当年招生计划和学校制定的招生规则进行招生。学校成立招生委员会，对学校招生工作中的重大事项进行民主决策和表决，对各类招生工作的全过程进行监督检查，为学校招生工作提供咨询意见。招生政策和招生计划的制定，以及有关招生的重大事宜由校长办公会研究决定。</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条　成立以学校分管领导为组长的纪检监察小组，负责监督招生录取的各项工作和处理各类招生投诉。</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条　学校招生录取工作按照教育部和各省高校招生委员会颁布的有关高校招生政策和实施细则，坚持公平竞争、公正选拔、综合评价、择优录取的原则进行。</w:t>
      </w:r>
      <w:r>
        <w:rPr>
          <w:rFonts w:hint="eastAsia" w:ascii="宋体" w:hAnsi="宋体" w:eastAsia="宋体" w:cs="宋体"/>
          <w:b w:val="0"/>
          <w:bCs w:val="0"/>
          <w:color w:val="000000" w:themeColor="text1"/>
          <w:sz w:val="24"/>
          <w:szCs w:val="24"/>
          <w:lang w:eastAsia="zh-CN"/>
          <w14:textFill>
            <w14:solidFill>
              <w14:schemeClr w14:val="tx1"/>
            </w14:solidFill>
          </w14:textFill>
        </w:rPr>
        <w:t>我院2021年所有招生专业均实行 “分数优先，遵循志愿”的录取规则。根据不同生源类别，将进档考生分为普通类和体艺类：</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（1）外省（市、区）普通类考生按文考总成绩从高分到低分择优录取；福建省普通类考试按转换分成绩从高分到低分择优录取。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（2）福建省专科批、艺术类专科、体育类专科批均实行专业志愿平行投档录取模式，常规志愿和征求志愿原则上均按招生计划数的100%实行专业志愿平行投档。</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普通类考生按高考总成绩排序。考生成绩分数相同的，先按享受同等条件优先录取的条件排序，再依次按语文数学两科成绩之和、语文或数学单科最高成绩、外语成绩、首选科目（物理或历史）成绩、再选科目单科最高成绩、再选科目单科次高成绩从高到低排序；如果位次仍相同，再参考综合素质评价进行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艺术类考生和体育类考试均按省统考类别的综合分（含照顾政策加分）从高分到低分顺序排列</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然后将类别中的考生依次按专业填报顺序录取。如果综合分分数相同先按享受同等条件优先录取的条件排序，再依次按高考总成绩、语文数学两科成绩之和、语文或数学单科最高成绩、外语成绩、首选科目（物理或历史）成绩、再选科目单科最高成绩、再选科目单科次高成绩从高到低排序；如果位次仍相同，再参考综合素质评价进行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80" w:lineRule="exact"/>
        <w:ind w:left="0" w:right="0"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（3）外省（市、区）艺术类考生，</w:t>
      </w:r>
      <w:r>
        <w:rPr>
          <w:rFonts w:hint="eastAsia" w:ascii="宋体" w:hAnsi="宋体" w:eastAsia="宋体" w:cs="宋体"/>
          <w:b w:val="0"/>
          <w:bCs w:val="0"/>
          <w:color w:val="000000" w:themeColor="text1"/>
          <w:sz w:val="24"/>
          <w:szCs w:val="24"/>
          <w14:textFill>
            <w14:solidFill>
              <w14:schemeClr w14:val="tx1"/>
            </w14:solidFill>
          </w14:textFill>
        </w:rPr>
        <w:t>专业成绩以各省统考成绩为准</w:t>
      </w:r>
      <w:r>
        <w:rPr>
          <w:rFonts w:hint="eastAsia" w:ascii="宋体" w:hAnsi="宋体" w:eastAsia="宋体" w:cs="宋体"/>
          <w:b w:val="0"/>
          <w:bCs w:val="0"/>
          <w:color w:val="000000" w:themeColor="text1"/>
          <w:sz w:val="24"/>
          <w:szCs w:val="24"/>
          <w:lang w:eastAsia="zh-CN"/>
          <w14:textFill>
            <w14:solidFill>
              <w14:schemeClr w14:val="tx1"/>
            </w14:solidFill>
          </w14:textFill>
        </w:rPr>
        <w:t>，其文考成绩和艺考成绩达到各省（市、区）艺术类专科投档线后，按各省（市、区）教育招生考试主管部门规定的投档分计算原则，从高分到低分择优录取。</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十七</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执行省级招生委员会制定的各种优惠政策的相关细则。</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第六章  奖助学金</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80" w:lineRule="exact"/>
        <w:ind w:firstLine="480" w:firstLineChars="20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第十八条 </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（一）</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表现</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优</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异</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学生可申请国家奖学金8000元/年。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（二）家庭经济困难且品学兼优的学生可申请国家励志奖学金5000元/年。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（三）</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学习成绩优秀的</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学生可申请学校奖学金。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default" w:ascii="宋体" w:hAnsi="宋体" w:eastAsia="宋体" w:cs="宋体"/>
          <w:b w:val="0"/>
          <w:i w:val="0"/>
          <w:caps w:val="0"/>
          <w:color w:val="000000" w:themeColor="text1"/>
          <w:spacing w:val="8"/>
          <w:sz w:val="24"/>
          <w:szCs w:val="24"/>
          <w:shd w:val="clear" w:fill="FEFEFE"/>
          <w:lang w:val="en-US" w:eastAsia="zh-CN"/>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（四）学生参加</w:t>
      </w:r>
      <w:r>
        <w:rPr>
          <w:rFonts w:hint="eastAsia" w:cs="宋体"/>
          <w:b w:val="0"/>
          <w:i w:val="0"/>
          <w:caps w:val="0"/>
          <w:color w:val="000000" w:themeColor="text1"/>
          <w:spacing w:val="8"/>
          <w:sz w:val="24"/>
          <w:szCs w:val="24"/>
          <w:shd w:val="clear" w:fill="FEFEFE"/>
          <w:lang w:eastAsia="zh-CN"/>
          <w14:textFill>
            <w14:solidFill>
              <w14:schemeClr w14:val="tx1"/>
            </w14:solidFill>
          </w14:textFill>
        </w:rPr>
        <w:t>市级及以上</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职业技能竞赛学校单项奖励金</w:t>
      </w:r>
      <w:r>
        <w:rPr>
          <w:rFonts w:hint="eastAsia" w:cs="宋体"/>
          <w:b w:val="0"/>
          <w:i w:val="0"/>
          <w:caps w:val="0"/>
          <w:color w:val="000000" w:themeColor="text1"/>
          <w:spacing w:val="8"/>
          <w:sz w:val="24"/>
          <w:szCs w:val="24"/>
          <w:shd w:val="clear" w:fill="FEFEFE"/>
          <w:lang w:val="en-US" w:eastAsia="zh-CN"/>
          <w14:textFill>
            <w14:solidFill>
              <w14:schemeClr w14:val="tx1"/>
            </w14:solidFill>
          </w14:textFill>
        </w:rPr>
        <w:t>300-15000</w:t>
      </w:r>
      <w:r>
        <w:rPr>
          <w:rFonts w:hint="eastAsia" w:cs="宋体"/>
          <w:b w:val="0"/>
          <w:i w:val="0"/>
          <w:caps w:val="0"/>
          <w:color w:val="000000" w:themeColor="text1"/>
          <w:spacing w:val="8"/>
          <w:sz w:val="24"/>
          <w:szCs w:val="24"/>
          <w:shd w:val="clear" w:fill="FEFEFE"/>
          <w:lang w:eastAsia="zh-CN"/>
          <w14:textFill>
            <w14:solidFill>
              <w14:schemeClr w14:val="tx1"/>
            </w14:solidFill>
          </w14:textFill>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第十</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九</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条</w:t>
      </w:r>
      <w:r>
        <w:rPr>
          <w:rFonts w:hint="eastAsia" w:ascii="宋体" w:hAnsi="宋体" w:eastAsia="宋体" w:cs="宋体"/>
          <w:b w:val="0"/>
          <w:i w:val="0"/>
          <w:caps w:val="0"/>
          <w:color w:val="000000" w:themeColor="text1"/>
          <w:spacing w:val="8"/>
          <w:sz w:val="24"/>
          <w:szCs w:val="24"/>
          <w:shd w:val="clear" w:fill="FEFEF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助学金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（一）在校学生可申请生源地信用助学贷款最高8000元/年。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（二）</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国家特困助学金</w:t>
      </w:r>
      <w:r>
        <w:rPr>
          <w:rFonts w:hint="eastAsia" w:ascii="宋体" w:hAnsi="宋体" w:eastAsia="宋体" w:cs="宋体"/>
          <w:b w:val="0"/>
          <w:i w:val="0"/>
          <w:caps w:val="0"/>
          <w:color w:val="000000" w:themeColor="text1"/>
          <w:spacing w:val="8"/>
          <w:sz w:val="24"/>
          <w:szCs w:val="24"/>
          <w:shd w:val="clear" w:fill="FEFEFE"/>
          <w:lang w:val="en-US" w:eastAsia="zh-CN"/>
          <w14:textFill>
            <w14:solidFill>
              <w14:schemeClr w14:val="tx1"/>
            </w14:solidFill>
          </w14:textFill>
        </w:rPr>
        <w:t>4500</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元/年</w:t>
      </w:r>
      <w:r>
        <w:rPr>
          <w:rFonts w:hint="eastAsia" w:cs="宋体"/>
          <w:b w:val="0"/>
          <w:i w:val="0"/>
          <w:caps w:val="0"/>
          <w:color w:val="000000" w:themeColor="text1"/>
          <w:spacing w:val="8"/>
          <w:sz w:val="24"/>
          <w:szCs w:val="24"/>
          <w:shd w:val="clear" w:fill="FEFEFE"/>
          <w:lang w:eastAsia="zh-CN"/>
          <w14:textFill>
            <w14:solidFill>
              <w14:schemeClr w14:val="tx1"/>
            </w14:solidFill>
          </w14:textFill>
        </w:rPr>
        <w:t>；贫困生助学金</w:t>
      </w:r>
      <w:r>
        <w:rPr>
          <w:rFonts w:hint="eastAsia" w:cs="宋体"/>
          <w:b w:val="0"/>
          <w:i w:val="0"/>
          <w:caps w:val="0"/>
          <w:color w:val="000000" w:themeColor="text1"/>
          <w:spacing w:val="8"/>
          <w:sz w:val="24"/>
          <w:szCs w:val="24"/>
          <w:shd w:val="clear" w:fill="FEFEFE"/>
          <w:lang w:val="en-US" w:eastAsia="zh-CN"/>
          <w14:textFill>
            <w14:solidFill>
              <w14:schemeClr w14:val="tx1"/>
            </w14:solidFill>
          </w14:textFill>
        </w:rPr>
        <w:t>2800</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（三）</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学校勤工助学中心为每位学生提供校内外勤工助学服务</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（四）</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学校开通绿色通道，学生可申请缓交学费</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（五）其他特殊情况，学校将根据学生家庭经济困难情况</w:t>
      </w:r>
      <w:r>
        <w:rPr>
          <w:rFonts w:hint="eastAsia" w:cs="宋体"/>
          <w:b w:val="0"/>
          <w:i w:val="0"/>
          <w:caps w:val="0"/>
          <w:color w:val="000000" w:themeColor="text1"/>
          <w:spacing w:val="8"/>
          <w:sz w:val="24"/>
          <w:szCs w:val="24"/>
          <w:shd w:val="clear" w:fill="FEFEFE"/>
          <w:lang w:eastAsia="zh-CN"/>
          <w14:textFill>
            <w14:solidFill>
              <w14:schemeClr w14:val="tx1"/>
            </w14:solidFill>
          </w14:textFill>
        </w:rPr>
        <w:t>部分或全部</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减免</w:t>
      </w:r>
      <w:r>
        <w:rPr>
          <w:rFonts w:hint="eastAsia" w:cs="宋体"/>
          <w:b w:val="0"/>
          <w:i w:val="0"/>
          <w:caps w:val="0"/>
          <w:color w:val="000000" w:themeColor="text1"/>
          <w:spacing w:val="8"/>
          <w:sz w:val="24"/>
          <w:szCs w:val="24"/>
          <w:shd w:val="clear" w:fill="FEFEFE"/>
          <w:lang w:eastAsia="zh-CN"/>
          <w14:textFill>
            <w14:solidFill>
              <w14:schemeClr w14:val="tx1"/>
            </w14:solidFill>
          </w14:textFill>
        </w:rPr>
        <w:t>学费</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章  收费项目、标准及退费办法</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学校严格执行福建省有关收费文件规定，收费标准上报厦门市教育局及厦门市发改委</w:t>
      </w:r>
      <w:r>
        <w:rPr>
          <w:rFonts w:hint="eastAsia" w:ascii="宋体" w:hAnsi="宋体" w:eastAsia="宋体" w:cs="宋体"/>
          <w:b w:val="0"/>
          <w:bCs w:val="0"/>
          <w:color w:val="000000" w:themeColor="text1"/>
          <w:kern w:val="0"/>
          <w:sz w:val="24"/>
          <w:szCs w:val="24"/>
          <w:shd w:val="clear" w:color="auto" w:fill="FFFFFF"/>
          <w:lang w:eastAsia="zh-CN"/>
          <w14:textFill>
            <w14:solidFill>
              <w14:schemeClr w14:val="tx1"/>
            </w14:solidFill>
          </w14:textFill>
        </w:rPr>
        <w:t>，并</w:t>
      </w:r>
      <w:r>
        <w:rPr>
          <w:rFonts w:hint="eastAsia" w:ascii="宋体" w:hAnsi="宋体" w:eastAsia="宋体" w:cs="宋体"/>
          <w:b w:val="0"/>
          <w:i w:val="0"/>
          <w:caps w:val="0"/>
          <w:color w:val="333333"/>
          <w:spacing w:val="8"/>
          <w:sz w:val="24"/>
          <w:szCs w:val="24"/>
          <w:shd w:val="clear" w:fill="FEFEFE"/>
        </w:rPr>
        <w:t>学校公示后执行。</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1、各专业学费标准：详见我院网站。　</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2、住宿费收费标准：</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960" w:firstLineChars="4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6人间空调</w:t>
      </w:r>
      <w:r>
        <w:rPr>
          <w:rFonts w:hint="eastAsia" w:ascii="宋体" w:hAnsi="宋体" w:eastAsia="宋体" w:cs="宋体"/>
          <w:b w:val="0"/>
          <w:bCs w:val="0"/>
          <w:color w:val="000000" w:themeColor="text1"/>
          <w:sz w:val="24"/>
          <w:szCs w:val="24"/>
          <w14:textFill>
            <w14:solidFill>
              <w14:schemeClr w14:val="tx1"/>
            </w14:solidFill>
          </w14:textFill>
        </w:rPr>
        <w:t>住宿费</w:t>
      </w:r>
      <w:r>
        <w:rPr>
          <w:rFonts w:hint="eastAsia" w:ascii="宋体" w:hAnsi="宋体" w:eastAsia="宋体" w:cs="宋体"/>
          <w:b w:val="0"/>
          <w:bCs w:val="0"/>
          <w:color w:val="000000" w:themeColor="text1"/>
          <w:sz w:val="24"/>
          <w:szCs w:val="24"/>
          <w:lang w:val="en-US" w:eastAsia="zh-CN"/>
          <w14:textFill>
            <w14:solidFill>
              <w14:schemeClr w14:val="tx1"/>
            </w14:solidFill>
          </w14:textFill>
        </w:rPr>
        <w:t>1980</w:t>
      </w:r>
      <w:r>
        <w:rPr>
          <w:rFonts w:hint="eastAsia" w:ascii="宋体" w:hAnsi="宋体" w:eastAsia="宋体" w:cs="宋体"/>
          <w:b w:val="0"/>
          <w:bCs w:val="0"/>
          <w:color w:val="000000" w:themeColor="text1"/>
          <w:sz w:val="24"/>
          <w:szCs w:val="24"/>
          <w14:textFill>
            <w14:solidFill>
              <w14:schemeClr w14:val="tx1"/>
            </w14:solidFill>
          </w14:textFill>
        </w:rPr>
        <w:t>元/生.学年。</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3、代办费收费标准：</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教材及考务费：每人每学年</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00元，每学年按实际发生额结算，</w:t>
      </w:r>
      <w:r>
        <w:rPr>
          <w:rFonts w:hint="eastAsia" w:cs="宋体"/>
          <w:b w:val="0"/>
          <w:bCs w:val="0"/>
          <w:color w:val="000000" w:themeColor="text1"/>
          <w:sz w:val="24"/>
          <w:szCs w:val="24"/>
          <w:lang w:eastAsia="zh-CN"/>
          <w14:textFill>
            <w14:solidFill>
              <w14:schemeClr w14:val="tx1"/>
            </w14:solidFill>
          </w14:textFill>
        </w:rPr>
        <w:t>多退少补，学生毕业离校前结清</w:t>
      </w:r>
      <w:r>
        <w:rPr>
          <w:rFonts w:hint="eastAsia" w:ascii="宋体" w:hAnsi="宋体" w:eastAsia="宋体" w:cs="宋体"/>
          <w:b w:val="0"/>
          <w:bCs w:val="0"/>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生活用品：新生入学时一次性缴纳代办费680元。代办费由学院代收代支，严格遵守“专款专用，不得盈利”的原则。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4、体检费：30元/生。</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5、退费办法：</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凡各种原因退学的学生，按照（按闽发改服价〔2019〕394号）福建省发展和改革委员会、省教育厅、省人力资源和社会保障厅《福建省民办教育收费管理实施细则》执行。</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章  新生入学</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新生收到录取通知书后，必须按规定的时间按时到校报到，并按我校要求办理相关手续。未能按时报到的，须事先以书面形式向我校招生办公室请假，否则视为自动放弃入学资格。请假一般不超过十天。</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章  附则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录取结果公布渠道</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1、邮政特快专递（EMS）邮寄录取通知书；</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2、厦门南洋职业学院</w:t>
      </w:r>
      <w:r>
        <w:rPr>
          <w:rFonts w:hint="eastAsia" w:ascii="宋体" w:hAnsi="宋体" w:eastAsia="宋体" w:cs="宋体"/>
          <w:b w:val="0"/>
          <w:bCs w:val="0"/>
          <w:color w:val="000000" w:themeColor="text1"/>
          <w:sz w:val="24"/>
          <w:szCs w:val="24"/>
          <w:lang w:eastAsia="zh-CN"/>
          <w14:textFill>
            <w14:solidFill>
              <w14:schemeClr w14:val="tx1"/>
            </w14:solidFill>
          </w14:textFill>
        </w:rPr>
        <w:t>官网招生频道</w:t>
      </w:r>
      <w:r>
        <w:rPr>
          <w:rFonts w:hint="eastAsia" w:ascii="宋体" w:hAnsi="宋体" w:eastAsia="宋体" w:cs="宋体"/>
          <w:b w:val="0"/>
          <w:bCs w:val="0"/>
          <w:color w:val="000000" w:themeColor="text1"/>
          <w:sz w:val="24"/>
          <w:szCs w:val="24"/>
          <w14:textFill>
            <w14:solidFill>
              <w14:schemeClr w14:val="tx1"/>
            </w14:solidFill>
          </w14:textFill>
        </w:rPr>
        <w:t>（http://www.ny2000.com）</w:t>
      </w:r>
      <w:r>
        <w:rPr>
          <w:rFonts w:hint="eastAsia" w:ascii="宋体" w:hAnsi="宋体" w:eastAsia="宋体" w:cs="宋体"/>
          <w:b w:val="0"/>
          <w:bCs w:val="0"/>
          <w:color w:val="000000" w:themeColor="text1"/>
          <w:sz w:val="24"/>
          <w:szCs w:val="24"/>
          <w:lang w:eastAsia="zh-CN"/>
          <w14:textFill>
            <w14:solidFill>
              <w14:schemeClr w14:val="tx1"/>
            </w14:solidFill>
          </w14:textFill>
        </w:rPr>
        <w:t>和招生办公众号</w:t>
      </w:r>
      <w:r>
        <w:rPr>
          <w:rFonts w:hint="eastAsia" w:ascii="宋体" w:hAnsi="宋体" w:eastAsia="宋体" w:cs="宋体"/>
          <w:b w:val="0"/>
          <w:bCs w:val="0"/>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3、各省（自治区、直辖市）高校招生办公室向考生和社会发布高考录取信息的各种渠道。</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联系方法</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凡志愿报考我校的考生，可通过登录我院官方网站</w:t>
      </w:r>
      <w:r>
        <w:rPr>
          <w:rFonts w:hint="eastAsia" w:ascii="宋体" w:hAnsi="宋体" w:eastAsia="宋体" w:cs="宋体"/>
          <w:b w:val="0"/>
          <w:bCs w:val="0"/>
          <w:color w:val="000000" w:themeColor="text1"/>
          <w:sz w:val="24"/>
          <w:szCs w:val="24"/>
          <w:lang w:eastAsia="zh-CN"/>
          <w14:textFill>
            <w14:solidFill>
              <w14:schemeClr w14:val="tx1"/>
            </w14:solidFill>
          </w14:textFill>
        </w:rPr>
        <w:t>及我院招生办公众号</w:t>
      </w:r>
      <w:r>
        <w:rPr>
          <w:rFonts w:hint="eastAsia" w:ascii="宋体" w:hAnsi="宋体" w:eastAsia="宋体" w:cs="宋体"/>
          <w:b w:val="0"/>
          <w:bCs w:val="0"/>
          <w:color w:val="000000" w:themeColor="text1"/>
          <w:sz w:val="24"/>
          <w:szCs w:val="24"/>
          <w14:textFill>
            <w14:solidFill>
              <w14:schemeClr w14:val="tx1"/>
            </w14:solidFill>
          </w14:textFill>
        </w:rPr>
        <w:t>查阅我校办学情况、招生资讯。</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学校招生办地址：福建省厦门市翔安文教区</w:t>
      </w:r>
      <w:r>
        <w:rPr>
          <w:rFonts w:hint="eastAsia" w:ascii="宋体" w:hAnsi="宋体" w:eastAsia="宋体" w:cs="宋体"/>
          <w:b w:val="0"/>
          <w:bCs w:val="0"/>
          <w:color w:val="000000" w:themeColor="text1"/>
          <w:sz w:val="24"/>
          <w:szCs w:val="24"/>
          <w:lang w:eastAsia="zh-CN"/>
          <w14:textFill>
            <w14:solidFill>
              <w14:schemeClr w14:val="tx1"/>
            </w14:solidFill>
          </w14:textFill>
        </w:rPr>
        <w:t>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邮政编码：361101</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招生办咨询电话：0592-5115299 8807119（24小时）</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招生办传真：0592-5061178</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招生监察、投诉电话：0592-7769396</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网址：www.ny2000.com 电子邮箱：xmnanyang@163.com</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本章程如有与国家和省市有关部门制定的政策相抵触之处，以国家和省市有关部门制定的政策为准。</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本章程由厦门南洋职业学院招生办公室负责解释。自20</w:t>
      </w: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14:textFill>
            <w14:solidFill>
              <w14:schemeClr w14:val="tx1"/>
            </w14:solidFill>
          </w14:textFill>
        </w:rPr>
        <w:t>年秋季招生开始实施。</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厦门南洋职业学院</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20</w:t>
      </w: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月</w:t>
      </w:r>
    </w:p>
    <w:sectPr>
      <w:footerReference r:id="rId3" w:type="default"/>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0C717"/>
    <w:multiLevelType w:val="singleLevel"/>
    <w:tmpl w:val="5870C7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41"/>
    <w:rsid w:val="000C3D98"/>
    <w:rsid w:val="000F39D5"/>
    <w:rsid w:val="00120359"/>
    <w:rsid w:val="002164AD"/>
    <w:rsid w:val="00286F9E"/>
    <w:rsid w:val="004245EF"/>
    <w:rsid w:val="00493F4D"/>
    <w:rsid w:val="004A7F41"/>
    <w:rsid w:val="005410EB"/>
    <w:rsid w:val="00564C88"/>
    <w:rsid w:val="0067163D"/>
    <w:rsid w:val="007B5C81"/>
    <w:rsid w:val="007B75E3"/>
    <w:rsid w:val="00873812"/>
    <w:rsid w:val="008C3F7C"/>
    <w:rsid w:val="008D0F30"/>
    <w:rsid w:val="009B7C6C"/>
    <w:rsid w:val="00A4505A"/>
    <w:rsid w:val="00AE34DB"/>
    <w:rsid w:val="00B443A1"/>
    <w:rsid w:val="00BC138B"/>
    <w:rsid w:val="00BE666D"/>
    <w:rsid w:val="00C8012B"/>
    <w:rsid w:val="00C83189"/>
    <w:rsid w:val="00DA7888"/>
    <w:rsid w:val="00DA7E1A"/>
    <w:rsid w:val="00DB0E97"/>
    <w:rsid w:val="00F82780"/>
    <w:rsid w:val="00FE783A"/>
    <w:rsid w:val="01336EEE"/>
    <w:rsid w:val="016F5626"/>
    <w:rsid w:val="01BB7CD4"/>
    <w:rsid w:val="020E5F2E"/>
    <w:rsid w:val="026807A4"/>
    <w:rsid w:val="03B13FB3"/>
    <w:rsid w:val="03CE5EBE"/>
    <w:rsid w:val="03DD14BC"/>
    <w:rsid w:val="03EA004A"/>
    <w:rsid w:val="05F2540C"/>
    <w:rsid w:val="07470C57"/>
    <w:rsid w:val="076A070C"/>
    <w:rsid w:val="081346EE"/>
    <w:rsid w:val="08FE3BF2"/>
    <w:rsid w:val="095E0047"/>
    <w:rsid w:val="09887C4D"/>
    <w:rsid w:val="098A2B11"/>
    <w:rsid w:val="0AD64F0F"/>
    <w:rsid w:val="0C583B27"/>
    <w:rsid w:val="0C8F49DC"/>
    <w:rsid w:val="0CC200BD"/>
    <w:rsid w:val="0D34210E"/>
    <w:rsid w:val="0DA33079"/>
    <w:rsid w:val="0E6B75FB"/>
    <w:rsid w:val="0EE01AE3"/>
    <w:rsid w:val="11B07015"/>
    <w:rsid w:val="11BC3674"/>
    <w:rsid w:val="11C066CA"/>
    <w:rsid w:val="11E76890"/>
    <w:rsid w:val="125F267B"/>
    <w:rsid w:val="12773219"/>
    <w:rsid w:val="12E40506"/>
    <w:rsid w:val="12E540CE"/>
    <w:rsid w:val="1448190D"/>
    <w:rsid w:val="14F14BD0"/>
    <w:rsid w:val="150003CC"/>
    <w:rsid w:val="1581765D"/>
    <w:rsid w:val="1738470B"/>
    <w:rsid w:val="18083BE2"/>
    <w:rsid w:val="18CC7290"/>
    <w:rsid w:val="190B5370"/>
    <w:rsid w:val="191456E9"/>
    <w:rsid w:val="1A222E15"/>
    <w:rsid w:val="1B7278B2"/>
    <w:rsid w:val="1B9808B1"/>
    <w:rsid w:val="1BB24B0D"/>
    <w:rsid w:val="1C6C3418"/>
    <w:rsid w:val="1D022627"/>
    <w:rsid w:val="1D86404A"/>
    <w:rsid w:val="1DAF35D7"/>
    <w:rsid w:val="1DFE0B6F"/>
    <w:rsid w:val="1E314A8E"/>
    <w:rsid w:val="1E4E1ED4"/>
    <w:rsid w:val="1F91556F"/>
    <w:rsid w:val="1FBD5CFC"/>
    <w:rsid w:val="20D2412D"/>
    <w:rsid w:val="211F1529"/>
    <w:rsid w:val="21C01F79"/>
    <w:rsid w:val="21E64383"/>
    <w:rsid w:val="23F9336D"/>
    <w:rsid w:val="24A76F3D"/>
    <w:rsid w:val="27491CA9"/>
    <w:rsid w:val="27A60C04"/>
    <w:rsid w:val="28C60AA8"/>
    <w:rsid w:val="29DE394D"/>
    <w:rsid w:val="2A685ECD"/>
    <w:rsid w:val="2AE9086F"/>
    <w:rsid w:val="2B0A61EB"/>
    <w:rsid w:val="2C50328A"/>
    <w:rsid w:val="2C5968C8"/>
    <w:rsid w:val="2C6C68CA"/>
    <w:rsid w:val="2C9E4A28"/>
    <w:rsid w:val="2D9E6538"/>
    <w:rsid w:val="2E9E4C23"/>
    <w:rsid w:val="2F0F2036"/>
    <w:rsid w:val="2F104B0B"/>
    <w:rsid w:val="2F354F9D"/>
    <w:rsid w:val="2F4433D0"/>
    <w:rsid w:val="2F6D4847"/>
    <w:rsid w:val="306816F4"/>
    <w:rsid w:val="30796497"/>
    <w:rsid w:val="30800446"/>
    <w:rsid w:val="3188349B"/>
    <w:rsid w:val="31BE575E"/>
    <w:rsid w:val="31FD6A32"/>
    <w:rsid w:val="32430E09"/>
    <w:rsid w:val="33076B37"/>
    <w:rsid w:val="33210AA9"/>
    <w:rsid w:val="346A47FD"/>
    <w:rsid w:val="3495783B"/>
    <w:rsid w:val="34D14DC4"/>
    <w:rsid w:val="34EA656E"/>
    <w:rsid w:val="35BA35E0"/>
    <w:rsid w:val="35DD5622"/>
    <w:rsid w:val="363414C1"/>
    <w:rsid w:val="36FF09DE"/>
    <w:rsid w:val="37AB2A2B"/>
    <w:rsid w:val="38523E84"/>
    <w:rsid w:val="3880186C"/>
    <w:rsid w:val="38977BA9"/>
    <w:rsid w:val="38C67E27"/>
    <w:rsid w:val="38EB1059"/>
    <w:rsid w:val="3A2060D4"/>
    <w:rsid w:val="3AC71891"/>
    <w:rsid w:val="3B293504"/>
    <w:rsid w:val="3B584221"/>
    <w:rsid w:val="3BC900F9"/>
    <w:rsid w:val="3BCE0080"/>
    <w:rsid w:val="3BFE0919"/>
    <w:rsid w:val="3C197D17"/>
    <w:rsid w:val="3CDE1F91"/>
    <w:rsid w:val="3D214E74"/>
    <w:rsid w:val="3D28152E"/>
    <w:rsid w:val="3D3C05C2"/>
    <w:rsid w:val="3D6907C1"/>
    <w:rsid w:val="3D904A11"/>
    <w:rsid w:val="3DD46F98"/>
    <w:rsid w:val="3E3278CD"/>
    <w:rsid w:val="3F3309AA"/>
    <w:rsid w:val="400B57F0"/>
    <w:rsid w:val="407C14A1"/>
    <w:rsid w:val="41681039"/>
    <w:rsid w:val="421E305F"/>
    <w:rsid w:val="42A86846"/>
    <w:rsid w:val="42FC2BEC"/>
    <w:rsid w:val="433743BC"/>
    <w:rsid w:val="43F25E40"/>
    <w:rsid w:val="448308A6"/>
    <w:rsid w:val="4483129F"/>
    <w:rsid w:val="455F2C35"/>
    <w:rsid w:val="46B927D8"/>
    <w:rsid w:val="46C82DBC"/>
    <w:rsid w:val="47267F4C"/>
    <w:rsid w:val="47784A5B"/>
    <w:rsid w:val="47CB163C"/>
    <w:rsid w:val="47F00E24"/>
    <w:rsid w:val="489206B4"/>
    <w:rsid w:val="48E00BAA"/>
    <w:rsid w:val="499C4784"/>
    <w:rsid w:val="49CC3AD6"/>
    <w:rsid w:val="4B3709C5"/>
    <w:rsid w:val="4B672D22"/>
    <w:rsid w:val="4B6C67B2"/>
    <w:rsid w:val="4B890DCB"/>
    <w:rsid w:val="4BFD7A5D"/>
    <w:rsid w:val="4CB774BF"/>
    <w:rsid w:val="4D34524C"/>
    <w:rsid w:val="4D850A1F"/>
    <w:rsid w:val="4E7633ED"/>
    <w:rsid w:val="4ECA1BFA"/>
    <w:rsid w:val="503C22FF"/>
    <w:rsid w:val="51170101"/>
    <w:rsid w:val="51654B49"/>
    <w:rsid w:val="525E3E2F"/>
    <w:rsid w:val="527B0CF4"/>
    <w:rsid w:val="53780878"/>
    <w:rsid w:val="53C3018C"/>
    <w:rsid w:val="547A189C"/>
    <w:rsid w:val="54AF067C"/>
    <w:rsid w:val="55251ADC"/>
    <w:rsid w:val="56B33AFD"/>
    <w:rsid w:val="58B26754"/>
    <w:rsid w:val="59975202"/>
    <w:rsid w:val="599764DB"/>
    <w:rsid w:val="5A6966F0"/>
    <w:rsid w:val="5AB74B9B"/>
    <w:rsid w:val="5AE03020"/>
    <w:rsid w:val="5BAA66ED"/>
    <w:rsid w:val="5BC02F49"/>
    <w:rsid w:val="5CDA5E97"/>
    <w:rsid w:val="5CE81D1B"/>
    <w:rsid w:val="5D6B687E"/>
    <w:rsid w:val="5EDA64B7"/>
    <w:rsid w:val="5F771889"/>
    <w:rsid w:val="5FA47E70"/>
    <w:rsid w:val="5FD5449D"/>
    <w:rsid w:val="5FFE1938"/>
    <w:rsid w:val="6083724D"/>
    <w:rsid w:val="61455895"/>
    <w:rsid w:val="621E10EE"/>
    <w:rsid w:val="627C062F"/>
    <w:rsid w:val="62CF5F7E"/>
    <w:rsid w:val="63DE20A3"/>
    <w:rsid w:val="64597E6A"/>
    <w:rsid w:val="645C2A33"/>
    <w:rsid w:val="647B4F22"/>
    <w:rsid w:val="64A40307"/>
    <w:rsid w:val="64A519FB"/>
    <w:rsid w:val="66020AAF"/>
    <w:rsid w:val="66F61A84"/>
    <w:rsid w:val="67231450"/>
    <w:rsid w:val="672715E2"/>
    <w:rsid w:val="67AC4F8A"/>
    <w:rsid w:val="681B6C38"/>
    <w:rsid w:val="6824747E"/>
    <w:rsid w:val="697E6322"/>
    <w:rsid w:val="6A20415F"/>
    <w:rsid w:val="6A2F6957"/>
    <w:rsid w:val="6A7F6695"/>
    <w:rsid w:val="6AB467D4"/>
    <w:rsid w:val="6B432B57"/>
    <w:rsid w:val="6B5802B3"/>
    <w:rsid w:val="6B5A3D2B"/>
    <w:rsid w:val="6B740609"/>
    <w:rsid w:val="6CC024A7"/>
    <w:rsid w:val="6D146A10"/>
    <w:rsid w:val="6DEF7D80"/>
    <w:rsid w:val="6F7F2025"/>
    <w:rsid w:val="6FAE7292"/>
    <w:rsid w:val="710252C4"/>
    <w:rsid w:val="711E35FA"/>
    <w:rsid w:val="719979AB"/>
    <w:rsid w:val="7254372F"/>
    <w:rsid w:val="727E6AA6"/>
    <w:rsid w:val="72A23D76"/>
    <w:rsid w:val="72D40FE8"/>
    <w:rsid w:val="72E86C53"/>
    <w:rsid w:val="736F37D3"/>
    <w:rsid w:val="73A15A3F"/>
    <w:rsid w:val="741503C9"/>
    <w:rsid w:val="74F630D3"/>
    <w:rsid w:val="768B6086"/>
    <w:rsid w:val="76B712D3"/>
    <w:rsid w:val="777845FD"/>
    <w:rsid w:val="780168FF"/>
    <w:rsid w:val="787E1542"/>
    <w:rsid w:val="78805A4F"/>
    <w:rsid w:val="791A3C87"/>
    <w:rsid w:val="79954862"/>
    <w:rsid w:val="7A107005"/>
    <w:rsid w:val="7B4A7650"/>
    <w:rsid w:val="7BF229BC"/>
    <w:rsid w:val="7C3023A6"/>
    <w:rsid w:val="7C686BBF"/>
    <w:rsid w:val="7E447608"/>
    <w:rsid w:val="7E8A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unhideWhenUsed/>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444444"/>
      <w:u w:val="none"/>
    </w:rPr>
  </w:style>
  <w:style w:type="character" w:styleId="9">
    <w:name w:val="Hyperlink"/>
    <w:basedOn w:val="7"/>
    <w:semiHidden/>
    <w:unhideWhenUsed/>
    <w:qFormat/>
    <w:uiPriority w:val="99"/>
    <w:rPr>
      <w:color w:val="4444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482</Words>
  <Characters>2749</Characters>
  <Lines>22</Lines>
  <Paragraphs>6</Paragraphs>
  <TotalTime>1</TotalTime>
  <ScaleCrop>false</ScaleCrop>
  <LinksUpToDate>false</LinksUpToDate>
  <CharactersWithSpaces>3225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2017-05-17T07:09:00Z</dcterms:created>
  <dc:creator>Administrator</dc:creator>
  <cp:lastModifiedBy>Administrator</cp:lastModifiedBy>
  <cp:lastPrinted>2021-03-31T03:12:00Z</cp:lastPrinted>
  <dcterms:modified xsi:type="dcterms:W3CDTF">2021-04-28T01:24:52Z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